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DD1788" w:rsidP="00DD17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DD1788">
        <w:rPr>
          <w:rFonts w:ascii="Comic Sans MS" w:hAnsi="Comic Sans MS"/>
          <w:b/>
          <w:sz w:val="32"/>
          <w:szCs w:val="32"/>
          <w:u w:val="single"/>
        </w:rPr>
        <w:t>CLAREMONT BANK SURGERY PATIENT GROUP MEETING 18.1.17.</w:t>
      </w:r>
      <w:proofErr w:type="gramEnd"/>
    </w:p>
    <w:p w:rsidR="00DD1788" w:rsidRDefault="00DD1788" w:rsidP="00DD17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D1788" w:rsidRDefault="00DD1788" w:rsidP="00DD178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Present; Marilyn, Wendy, Pam, Sheila, Dr Fallon, Becky and Jane.</w:t>
      </w:r>
      <w:proofErr w:type="gramEnd"/>
    </w:p>
    <w:p w:rsidR="00DD1788" w:rsidRDefault="00DD1788" w:rsidP="00DD1788">
      <w:pPr>
        <w:rPr>
          <w:rFonts w:ascii="Comic Sans MS" w:hAnsi="Comic Sans MS"/>
          <w:sz w:val="32"/>
          <w:szCs w:val="32"/>
        </w:rPr>
      </w:pPr>
    </w:p>
    <w:p w:rsidR="00DD1788" w:rsidRDefault="00DD1788" w:rsidP="00DD178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Apologies; Tony and Elizabeth.</w:t>
      </w:r>
      <w:proofErr w:type="gramEnd"/>
    </w:p>
    <w:p w:rsidR="00DD1788" w:rsidRDefault="00DD1788" w:rsidP="00DD1788">
      <w:pPr>
        <w:rPr>
          <w:rFonts w:ascii="Comic Sans MS" w:hAnsi="Comic Sans MS"/>
          <w:sz w:val="32"/>
          <w:szCs w:val="32"/>
        </w:rPr>
      </w:pPr>
    </w:p>
    <w:p w:rsidR="00DD1788" w:rsidRDefault="00DD1788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Agenda Items;</w:t>
      </w:r>
    </w:p>
    <w:p w:rsidR="00DD1788" w:rsidRDefault="00DD1788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Minutes of the last meeting were read through – all agreed accurate, matters arising – none.</w:t>
      </w:r>
    </w:p>
    <w:p w:rsidR="00DD1788" w:rsidRDefault="00DD1788" w:rsidP="00DD1788">
      <w:pPr>
        <w:rPr>
          <w:rFonts w:ascii="Comic Sans MS" w:hAnsi="Comic Sans MS"/>
          <w:sz w:val="32"/>
          <w:szCs w:val="32"/>
        </w:rPr>
      </w:pPr>
    </w:p>
    <w:p w:rsidR="005552E8" w:rsidRDefault="00DD1788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Financial crisis and pressure on the hospitals – and how this is impacting on the practice. (Wendy). </w:t>
      </w:r>
    </w:p>
    <w:p w:rsidR="00DD1788" w:rsidRDefault="005552E8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Sheila mentioned how a relative needed dental treatment over the bank holiday weekend and had to resort to going to A&amp;E as no other provision was available. JR will check our website to see if we have information regarding emergency dental treatment on there.</w:t>
      </w:r>
      <w:r w:rsidR="00800CDE">
        <w:rPr>
          <w:rFonts w:ascii="Comic Sans MS" w:hAnsi="Comic Sans MS"/>
          <w:sz w:val="32"/>
          <w:szCs w:val="32"/>
        </w:rPr>
        <w:t xml:space="preserve"> Dental Matters Castle </w:t>
      </w:r>
      <w:proofErr w:type="spellStart"/>
      <w:r w:rsidR="00800CDE">
        <w:rPr>
          <w:rFonts w:ascii="Comic Sans MS" w:hAnsi="Comic Sans MS"/>
          <w:sz w:val="32"/>
          <w:szCs w:val="32"/>
        </w:rPr>
        <w:t>Foregate</w:t>
      </w:r>
      <w:proofErr w:type="spellEnd"/>
      <w:r w:rsidR="00800CDE">
        <w:rPr>
          <w:rFonts w:ascii="Comic Sans MS" w:hAnsi="Comic Sans MS"/>
          <w:sz w:val="32"/>
          <w:szCs w:val="32"/>
        </w:rPr>
        <w:t xml:space="preserve"> confirmed that they are available Mon to Fri Tel 341898 </w:t>
      </w:r>
    </w:p>
    <w:p w:rsidR="00800CDE" w:rsidRDefault="00800CDE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Details confirmed as;</w:t>
      </w:r>
    </w:p>
    <w:p w:rsidR="00800CDE" w:rsidRPr="00800CDE" w:rsidRDefault="00800CDE" w:rsidP="00800CDE">
      <w:pPr>
        <w:spacing w:before="240" w:after="48" w:line="360" w:lineRule="atLeast"/>
        <w:outlineLvl w:val="2"/>
        <w:rPr>
          <w:rFonts w:ascii="Arial" w:eastAsia="Times New Roman" w:hAnsi="Arial" w:cs="Arial"/>
          <w:sz w:val="31"/>
          <w:szCs w:val="31"/>
          <w:lang w:eastAsia="en-GB"/>
        </w:rPr>
      </w:pPr>
      <w:r>
        <w:rPr>
          <w:rFonts w:ascii="Arial" w:eastAsia="Times New Roman" w:hAnsi="Arial" w:cs="Arial"/>
          <w:sz w:val="31"/>
          <w:szCs w:val="31"/>
          <w:lang w:eastAsia="en-GB"/>
        </w:rPr>
        <w:t xml:space="preserve">Emergency dental </w:t>
      </w:r>
      <w:r w:rsidRPr="00800CDE">
        <w:rPr>
          <w:rFonts w:ascii="Arial" w:eastAsia="Times New Roman" w:hAnsi="Arial" w:cs="Arial"/>
          <w:sz w:val="31"/>
          <w:szCs w:val="31"/>
          <w:lang w:eastAsia="en-GB"/>
        </w:rPr>
        <w:t>services</w:t>
      </w:r>
    </w:p>
    <w:p w:rsidR="00800CDE" w:rsidRPr="00800CDE" w:rsidRDefault="00800CDE" w:rsidP="00800CDE">
      <w:pPr>
        <w:spacing w:before="240" w:line="360" w:lineRule="atLeast"/>
        <w:outlineLvl w:val="3"/>
        <w:rPr>
          <w:rFonts w:ascii="Arial" w:eastAsia="Times New Roman" w:hAnsi="Arial" w:cs="Arial"/>
          <w:sz w:val="26"/>
          <w:szCs w:val="26"/>
          <w:lang w:eastAsia="en-GB"/>
        </w:rPr>
      </w:pPr>
      <w:r w:rsidRPr="00800CDE">
        <w:rPr>
          <w:rFonts w:ascii="Arial" w:eastAsia="Times New Roman" w:hAnsi="Arial" w:cs="Arial"/>
          <w:sz w:val="26"/>
          <w:szCs w:val="26"/>
          <w:lang w:eastAsia="en-GB"/>
        </w:rPr>
        <w:t>Urgent Dental Service – By appointment only (Monday - Friday 09.00- 12.30 and 13.15pm - 17.00)</w:t>
      </w:r>
    </w:p>
    <w:p w:rsidR="00800CDE" w:rsidRPr="00800CDE" w:rsidRDefault="00800CDE" w:rsidP="00800CDE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2"/>
          <w:szCs w:val="22"/>
          <w:lang w:eastAsia="en-GB"/>
        </w:rPr>
      </w:pPr>
      <w:proofErr w:type="gramStart"/>
      <w:r w:rsidRPr="00800CDE">
        <w:rPr>
          <w:rFonts w:ascii="Arial" w:eastAsia="Times New Roman" w:hAnsi="Arial" w:cs="Arial"/>
          <w:sz w:val="22"/>
          <w:szCs w:val="22"/>
          <w:lang w:eastAsia="en-GB"/>
        </w:rPr>
        <w:t>Provides dental treatment to patients who have an urgent dental problem.</w:t>
      </w:r>
      <w:proofErr w:type="gramEnd"/>
    </w:p>
    <w:p w:rsidR="00800CDE" w:rsidRPr="00800CDE" w:rsidRDefault="00800CDE" w:rsidP="00800CDE">
      <w:pPr>
        <w:numPr>
          <w:ilvl w:val="0"/>
          <w:numId w:val="1"/>
        </w:numPr>
        <w:spacing w:before="100" w:beforeAutospacing="1" w:after="100" w:afterAutospacing="1" w:line="360" w:lineRule="atLeast"/>
        <w:ind w:left="451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 w:rsidRPr="00800CDE">
        <w:rPr>
          <w:rFonts w:ascii="Arial" w:eastAsia="Times New Roman" w:hAnsi="Arial" w:cs="Arial"/>
          <w:sz w:val="22"/>
          <w:szCs w:val="22"/>
          <w:lang w:eastAsia="en-GB"/>
        </w:rPr>
        <w:t>Oswestry</w:t>
      </w:r>
      <w:proofErr w:type="spellEnd"/>
      <w:r w:rsidRPr="00800CDE">
        <w:rPr>
          <w:rFonts w:ascii="Arial" w:eastAsia="Times New Roman" w:hAnsi="Arial" w:cs="Arial"/>
          <w:sz w:val="22"/>
          <w:szCs w:val="22"/>
          <w:lang w:eastAsia="en-GB"/>
        </w:rPr>
        <w:t xml:space="preserve"> - 01691 663684</w:t>
      </w:r>
    </w:p>
    <w:p w:rsidR="00800CDE" w:rsidRPr="00800CDE" w:rsidRDefault="00800CDE" w:rsidP="00800CDE">
      <w:pPr>
        <w:numPr>
          <w:ilvl w:val="0"/>
          <w:numId w:val="1"/>
        </w:numPr>
        <w:spacing w:before="100" w:beforeAutospacing="1" w:after="100" w:afterAutospacing="1" w:line="360" w:lineRule="atLeast"/>
        <w:ind w:left="451"/>
        <w:rPr>
          <w:rFonts w:ascii="Arial" w:eastAsia="Times New Roman" w:hAnsi="Arial" w:cs="Arial"/>
          <w:sz w:val="22"/>
          <w:szCs w:val="22"/>
          <w:lang w:eastAsia="en-GB"/>
        </w:rPr>
      </w:pPr>
      <w:r w:rsidRPr="00800CDE">
        <w:rPr>
          <w:rFonts w:ascii="Arial" w:eastAsia="Times New Roman" w:hAnsi="Arial" w:cs="Arial"/>
          <w:sz w:val="22"/>
          <w:szCs w:val="22"/>
          <w:lang w:eastAsia="en-GB"/>
        </w:rPr>
        <w:t>Shrewsbury - 01743 341898</w:t>
      </w:r>
    </w:p>
    <w:p w:rsidR="00800CDE" w:rsidRPr="00800CDE" w:rsidRDefault="00800CDE" w:rsidP="00800CDE">
      <w:pPr>
        <w:spacing w:before="240" w:line="360" w:lineRule="atLeast"/>
        <w:outlineLvl w:val="3"/>
        <w:rPr>
          <w:rFonts w:ascii="Arial" w:eastAsia="Times New Roman" w:hAnsi="Arial" w:cs="Arial"/>
          <w:sz w:val="26"/>
          <w:szCs w:val="26"/>
          <w:lang w:eastAsia="en-GB"/>
        </w:rPr>
      </w:pPr>
      <w:r w:rsidRPr="00800CDE">
        <w:rPr>
          <w:rFonts w:ascii="Arial" w:eastAsia="Times New Roman" w:hAnsi="Arial" w:cs="Arial"/>
          <w:sz w:val="26"/>
          <w:szCs w:val="26"/>
          <w:lang w:eastAsia="en-GB"/>
        </w:rPr>
        <w:t>Urgent/Emergency Dental Service - Out of Hours</w:t>
      </w:r>
    </w:p>
    <w:p w:rsidR="00800CDE" w:rsidRPr="00800CDE" w:rsidRDefault="00800CDE" w:rsidP="00800CDE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2"/>
          <w:szCs w:val="22"/>
          <w:lang w:eastAsia="en-GB"/>
        </w:rPr>
      </w:pPr>
      <w:r w:rsidRPr="00800CDE">
        <w:rPr>
          <w:rFonts w:ascii="Arial" w:eastAsia="Times New Roman" w:hAnsi="Arial" w:cs="Arial"/>
          <w:sz w:val="22"/>
          <w:szCs w:val="22"/>
          <w:lang w:eastAsia="en-GB"/>
        </w:rPr>
        <w:t>The service provides Out of Hours urgent/emergency dental advice/treatment to residents and visitors to the county.</w:t>
      </w:r>
    </w:p>
    <w:p w:rsidR="00800CDE" w:rsidRPr="00800CDE" w:rsidRDefault="00800CDE" w:rsidP="00800CDE">
      <w:pPr>
        <w:numPr>
          <w:ilvl w:val="0"/>
          <w:numId w:val="2"/>
        </w:numPr>
        <w:spacing w:before="100" w:beforeAutospacing="1" w:after="100" w:afterAutospacing="1" w:line="360" w:lineRule="atLeast"/>
        <w:ind w:left="451"/>
        <w:rPr>
          <w:rFonts w:ascii="Arial" w:eastAsia="Times New Roman" w:hAnsi="Arial" w:cs="Arial"/>
          <w:sz w:val="22"/>
          <w:szCs w:val="22"/>
          <w:lang w:eastAsia="en-GB"/>
        </w:rPr>
      </w:pPr>
      <w:r w:rsidRPr="00800CDE">
        <w:rPr>
          <w:rFonts w:ascii="Arial" w:eastAsia="Times New Roman" w:hAnsi="Arial" w:cs="Arial"/>
          <w:sz w:val="22"/>
          <w:szCs w:val="22"/>
          <w:lang w:eastAsia="en-GB"/>
        </w:rPr>
        <w:lastRenderedPageBreak/>
        <w:t xml:space="preserve">Shropshire </w:t>
      </w:r>
      <w:proofErr w:type="gramStart"/>
      <w:r w:rsidRPr="00800CDE">
        <w:rPr>
          <w:rFonts w:ascii="Arial" w:eastAsia="Times New Roman" w:hAnsi="Arial" w:cs="Arial"/>
          <w:sz w:val="22"/>
          <w:szCs w:val="22"/>
          <w:lang w:eastAsia="en-GB"/>
        </w:rPr>
        <w:t>Out</w:t>
      </w:r>
      <w:proofErr w:type="gramEnd"/>
      <w:r w:rsidRPr="00800CDE">
        <w:rPr>
          <w:rFonts w:ascii="Arial" w:eastAsia="Times New Roman" w:hAnsi="Arial" w:cs="Arial"/>
          <w:sz w:val="22"/>
          <w:szCs w:val="22"/>
          <w:lang w:eastAsia="en-GB"/>
        </w:rPr>
        <w:t xml:space="preserve"> of Hours Urgent/Emergency Dental Service advice via </w:t>
      </w:r>
      <w:r w:rsidRPr="00800CD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NHS 111 is available Monday - Friday after 17.00 and Saturday - Sunday and Bank Holidays (24 hours).</w:t>
      </w:r>
    </w:p>
    <w:p w:rsidR="00800CDE" w:rsidRPr="00800CDE" w:rsidRDefault="00800CDE" w:rsidP="00DD1788">
      <w:pPr>
        <w:numPr>
          <w:ilvl w:val="0"/>
          <w:numId w:val="2"/>
        </w:numPr>
        <w:spacing w:before="100" w:beforeAutospacing="1" w:after="100" w:afterAutospacing="1" w:line="360" w:lineRule="atLeast"/>
        <w:ind w:left="91"/>
        <w:rPr>
          <w:rFonts w:ascii="Comic Sans MS" w:hAnsi="Comic Sans MS"/>
          <w:sz w:val="32"/>
          <w:szCs w:val="32"/>
        </w:rPr>
      </w:pPr>
      <w:r w:rsidRPr="00800CDE">
        <w:rPr>
          <w:rFonts w:ascii="Arial" w:eastAsia="Times New Roman" w:hAnsi="Arial" w:cs="Arial"/>
          <w:sz w:val="22"/>
          <w:szCs w:val="22"/>
          <w:lang w:eastAsia="en-GB"/>
        </w:rPr>
        <w:t xml:space="preserve">Urgent/Emergency Dental Service - By appointment only - via </w:t>
      </w:r>
      <w:r w:rsidRPr="00800CD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NHS 111 (Saturday - Sunday and Bank Holidays 09.00 - 12.00).</w:t>
      </w:r>
    </w:p>
    <w:p w:rsidR="00800CDE" w:rsidRDefault="00800CDE" w:rsidP="00800CDE">
      <w:pPr>
        <w:spacing w:before="100" w:beforeAutospacing="1" w:after="100" w:afterAutospacing="1" w:line="360" w:lineRule="atLeast"/>
        <w:rPr>
          <w:rFonts w:ascii="Comic Sans MS" w:hAnsi="Comic Sans MS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Further information available </w:t>
      </w:r>
      <w:r w:rsidRPr="00800CDE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http://www.shropscommunityhealth.nhs.uk/rte.asp?id=10148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</w:p>
    <w:p w:rsidR="00800CDE" w:rsidRDefault="00800CDE" w:rsidP="00800CDE">
      <w:pPr>
        <w:spacing w:before="100" w:beforeAutospacing="1" w:after="100" w:afterAutospacing="1" w:line="360" w:lineRule="atLeast"/>
        <w:ind w:left="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will ensure this information is available on our website. </w:t>
      </w:r>
    </w:p>
    <w:p w:rsidR="005552E8" w:rsidRDefault="005552E8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 a practice – NHS England have provided the Practice with some Winter Monies – this enables us to buy in more Doctors – on a Monday and Friday afternoon as this is identified as peak demand – the condition from NHS England is that they have to be ‘on the day’ appointments so patients can see a GP on the same day. This will be available until February 28</w:t>
      </w:r>
      <w:r w:rsidRPr="005552E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. Hopefully this will reduce patients attending A&amp;E in the hours that we are open. </w:t>
      </w:r>
    </w:p>
    <w:p w:rsidR="005552E8" w:rsidRDefault="005552E8" w:rsidP="00DD1788">
      <w:pPr>
        <w:rPr>
          <w:rFonts w:ascii="Comic Sans MS" w:hAnsi="Comic Sans MS"/>
          <w:sz w:val="32"/>
          <w:szCs w:val="32"/>
        </w:rPr>
      </w:pPr>
    </w:p>
    <w:p w:rsidR="005552E8" w:rsidRDefault="005552E8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Mental Health Crisis and I am particularly concerned for the support for young people – wondered if there was anything being put in place to help th</w:t>
      </w:r>
      <w:r w:rsidR="00B8583E">
        <w:rPr>
          <w:rFonts w:ascii="Comic Sans MS" w:hAnsi="Comic Sans MS"/>
          <w:sz w:val="32"/>
          <w:szCs w:val="32"/>
        </w:rPr>
        <w:t xml:space="preserve">em. It is an escalating problem. </w:t>
      </w:r>
      <w:r>
        <w:rPr>
          <w:rFonts w:ascii="Comic Sans MS" w:hAnsi="Comic Sans MS"/>
          <w:sz w:val="32"/>
          <w:szCs w:val="32"/>
        </w:rPr>
        <w:t>(Wendy).</w:t>
      </w:r>
    </w:p>
    <w:p w:rsidR="0064124E" w:rsidRDefault="0064124E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MJF did state that he is aware of a gap in the provision and that there is an 8 week wait for an appointment. </w:t>
      </w:r>
    </w:p>
    <w:p w:rsidR="005552E8" w:rsidRDefault="005552E8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Becky mentioned that she is communicating with patients with MH problems and has been navigating them to voluntary organisations such as </w:t>
      </w:r>
      <w:r w:rsidR="0064124E">
        <w:rPr>
          <w:rFonts w:ascii="Comic Sans MS" w:hAnsi="Comic Sans MS"/>
          <w:sz w:val="32"/>
          <w:szCs w:val="32"/>
        </w:rPr>
        <w:t xml:space="preserve">The Samaritans for counselling and support. </w:t>
      </w:r>
    </w:p>
    <w:p w:rsidR="0064124E" w:rsidRDefault="0064124E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also discussed making this the February theme for the waiting room.</w:t>
      </w:r>
    </w:p>
    <w:p w:rsidR="0064124E" w:rsidRDefault="0064124E" w:rsidP="00DD1788">
      <w:pPr>
        <w:rPr>
          <w:rFonts w:ascii="Comic Sans MS" w:hAnsi="Comic Sans MS"/>
          <w:sz w:val="32"/>
          <w:szCs w:val="32"/>
        </w:rPr>
      </w:pPr>
    </w:p>
    <w:p w:rsidR="0064124E" w:rsidRDefault="0064124E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3. Thinking of ways to inform patients and encourage them, to use A&amp;E carefully, in the </w:t>
      </w:r>
      <w:proofErr w:type="spellStart"/>
      <w:r>
        <w:rPr>
          <w:rFonts w:ascii="Comic Sans MS" w:hAnsi="Comic Sans MS"/>
          <w:sz w:val="32"/>
          <w:szCs w:val="32"/>
        </w:rPr>
        <w:t>ongoing</w:t>
      </w:r>
      <w:proofErr w:type="spellEnd"/>
      <w:r>
        <w:rPr>
          <w:rFonts w:ascii="Comic Sans MS" w:hAnsi="Comic Sans MS"/>
          <w:sz w:val="32"/>
          <w:szCs w:val="32"/>
        </w:rPr>
        <w:t xml:space="preserve"> crisis? Don’t know what or how but there be something as a group we could suggest and try! (Marilyn). </w:t>
      </w:r>
    </w:p>
    <w:p w:rsidR="00800CDE" w:rsidRDefault="00800CDE" w:rsidP="00DD1788">
      <w:pPr>
        <w:rPr>
          <w:rFonts w:ascii="Comic Sans MS" w:hAnsi="Comic Sans MS"/>
          <w:sz w:val="32"/>
          <w:szCs w:val="32"/>
        </w:rPr>
      </w:pPr>
    </w:p>
    <w:p w:rsidR="00800CDE" w:rsidRDefault="00800CDE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After discussion we thought we could ask our FY2 Dr to audit the A&amp;E attendances during our opening hours to see what was appropriate. </w:t>
      </w:r>
    </w:p>
    <w:p w:rsidR="00800CDE" w:rsidRDefault="00800CDE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Becky updated the group on her role and gave statistics on how it is proven that the </w:t>
      </w:r>
      <w:proofErr w:type="gramStart"/>
      <w:r>
        <w:rPr>
          <w:rFonts w:ascii="Comic Sans MS" w:hAnsi="Comic Sans MS"/>
          <w:sz w:val="32"/>
          <w:szCs w:val="32"/>
        </w:rPr>
        <w:t>C  and</w:t>
      </w:r>
      <w:proofErr w:type="gramEnd"/>
      <w:r>
        <w:rPr>
          <w:rFonts w:ascii="Comic Sans MS" w:hAnsi="Comic Sans MS"/>
          <w:sz w:val="32"/>
          <w:szCs w:val="32"/>
        </w:rPr>
        <w:t xml:space="preserve"> CC role is helping to stop admissions</w:t>
      </w:r>
      <w:r w:rsidR="000372F8">
        <w:rPr>
          <w:rFonts w:ascii="Comic Sans MS" w:hAnsi="Comic Sans MS"/>
          <w:sz w:val="32"/>
          <w:szCs w:val="32"/>
        </w:rPr>
        <w:t xml:space="preserve"> in Shropshire.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0372F8" w:rsidRDefault="000372F8" w:rsidP="00DD1788">
      <w:pPr>
        <w:rPr>
          <w:rFonts w:ascii="Comic Sans MS" w:hAnsi="Comic Sans MS"/>
          <w:sz w:val="32"/>
          <w:szCs w:val="32"/>
        </w:rPr>
      </w:pPr>
    </w:p>
    <w:p w:rsidR="000372F8" w:rsidRDefault="000372F8" w:rsidP="000372F8">
      <w:pPr>
        <w:pStyle w:val="ListParagraph"/>
        <w:numPr>
          <w:ilvl w:val="0"/>
          <w:numId w:val="3"/>
        </w:numPr>
        <w:spacing w:after="200"/>
        <w:rPr>
          <w:b/>
        </w:rPr>
      </w:pPr>
      <w:r>
        <w:rPr>
          <w:b/>
        </w:rPr>
        <w:t>Activity (in 2015/16)</w:t>
      </w:r>
    </w:p>
    <w:p w:rsidR="000372F8" w:rsidRDefault="000372F8" w:rsidP="000372F8">
      <w:pPr>
        <w:pStyle w:val="ListParagraph"/>
      </w:pPr>
    </w:p>
    <w:p w:rsidR="000372F8" w:rsidRDefault="000372F8" w:rsidP="000372F8">
      <w:pPr>
        <w:pStyle w:val="ListParagraph"/>
        <w:numPr>
          <w:ilvl w:val="0"/>
          <w:numId w:val="4"/>
        </w:numPr>
        <w:spacing w:after="200"/>
      </w:pPr>
      <w:r>
        <w:t>Over 2% of the patient population in Shropshire registered with a GP Practice received an intervention from a C&amp;CC (6,508 cases) however, this figure does not identify repeat referrals</w:t>
      </w:r>
    </w:p>
    <w:p w:rsidR="000372F8" w:rsidRDefault="000372F8" w:rsidP="000372F8">
      <w:pPr>
        <w:pStyle w:val="ListParagraph"/>
        <w:numPr>
          <w:ilvl w:val="0"/>
          <w:numId w:val="4"/>
        </w:numPr>
        <w:spacing w:after="200"/>
      </w:pPr>
      <w:r>
        <w:t>42% of all referral cases into the C&amp;CC service were classified as either moderate or complex with 5,477 patients that have on-going C&amp;CC contact  and 1,114 home visits undertaken during 2015/16</w:t>
      </w:r>
    </w:p>
    <w:p w:rsidR="000372F8" w:rsidRDefault="000372F8" w:rsidP="000372F8">
      <w:pPr>
        <w:pStyle w:val="ListParagraph"/>
        <w:numPr>
          <w:ilvl w:val="0"/>
          <w:numId w:val="4"/>
        </w:numPr>
        <w:spacing w:after="200"/>
      </w:pPr>
      <w:r>
        <w:t>Over 2,300 patients on the GP frail register were identified and provided an intervention by a C&amp;CC along with 476 people on the carer’s register (where a Practice has a carer’s register)</w:t>
      </w:r>
    </w:p>
    <w:p w:rsidR="000372F8" w:rsidRDefault="000372F8" w:rsidP="000372F8">
      <w:pPr>
        <w:pStyle w:val="ListParagraph"/>
        <w:numPr>
          <w:ilvl w:val="0"/>
          <w:numId w:val="4"/>
        </w:numPr>
        <w:spacing w:after="200"/>
      </w:pPr>
      <w:r>
        <w:t>A fifth of all referrals from the C&amp;CC service to a non-statutory organisation were to Age UK</w:t>
      </w:r>
    </w:p>
    <w:p w:rsidR="000372F8" w:rsidRDefault="000372F8" w:rsidP="000372F8">
      <w:pPr>
        <w:pStyle w:val="ListParagraph"/>
        <w:numPr>
          <w:ilvl w:val="0"/>
          <w:numId w:val="4"/>
        </w:numPr>
        <w:spacing w:after="200"/>
      </w:pPr>
      <w:r>
        <w:t>A third of all referrals from the C&amp;CC service to Health &amp; Social Care organisations were to the First Point of Contact (FPOC) service</w:t>
      </w:r>
    </w:p>
    <w:p w:rsidR="000372F8" w:rsidRDefault="000372F8" w:rsidP="000372F8">
      <w:pPr>
        <w:pStyle w:val="ListParagraph"/>
      </w:pPr>
    </w:p>
    <w:p w:rsidR="000372F8" w:rsidRDefault="000372F8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Becky explained that the Bereavement Group is running well, patients are meeting every two weeks for six sessions. </w:t>
      </w: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Carers group runs every quarter and there has been some good speakers of late, Red Cross, </w:t>
      </w:r>
      <w:proofErr w:type="spellStart"/>
      <w:r>
        <w:rPr>
          <w:rFonts w:ascii="Comic Sans MS" w:hAnsi="Comic Sans MS"/>
          <w:sz w:val="32"/>
          <w:szCs w:val="32"/>
        </w:rPr>
        <w:t>Alzheimers</w:t>
      </w:r>
      <w:proofErr w:type="spellEnd"/>
      <w:r>
        <w:rPr>
          <w:rFonts w:ascii="Comic Sans MS" w:hAnsi="Comic Sans MS"/>
          <w:sz w:val="32"/>
          <w:szCs w:val="32"/>
        </w:rPr>
        <w:t xml:space="preserve"> support etc.</w:t>
      </w: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The ME Group is meeting at another practice, but due to the nature of the condition and the winter months there are small numbers. </w:t>
      </w: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MJF – surgery update;</w:t>
      </w: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are in discussion with NHS England and Shropshire CCG to enable us to move to bigger premises. </w:t>
      </w:r>
      <w:proofErr w:type="gramStart"/>
      <w:r>
        <w:rPr>
          <w:rFonts w:ascii="Comic Sans MS" w:hAnsi="Comic Sans MS"/>
          <w:sz w:val="32"/>
          <w:szCs w:val="32"/>
        </w:rPr>
        <w:t>More information to be released to the group as and when we receive it.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New Apprentice; </w:t>
      </w: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Paisley </w:t>
      </w:r>
      <w:proofErr w:type="spellStart"/>
      <w:r>
        <w:rPr>
          <w:rFonts w:ascii="Comic Sans MS" w:hAnsi="Comic Sans MS"/>
          <w:sz w:val="32"/>
          <w:szCs w:val="32"/>
        </w:rPr>
        <w:t>Soanes</w:t>
      </w:r>
      <w:proofErr w:type="spellEnd"/>
      <w:r>
        <w:rPr>
          <w:rFonts w:ascii="Comic Sans MS" w:hAnsi="Comic Sans MS"/>
          <w:sz w:val="32"/>
          <w:szCs w:val="32"/>
        </w:rPr>
        <w:t xml:space="preserve"> has commenced employment with us as a Modern Apprentice – working full time towards her NV! </w:t>
      </w:r>
      <w:proofErr w:type="gramStart"/>
      <w:r>
        <w:rPr>
          <w:rFonts w:ascii="Comic Sans MS" w:hAnsi="Comic Sans MS"/>
          <w:sz w:val="32"/>
          <w:szCs w:val="32"/>
        </w:rPr>
        <w:t>Level 2 Business and Admin.</w:t>
      </w:r>
      <w:proofErr w:type="gramEnd"/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New FY2 – Dr Sian Watkins has joined us </w:t>
      </w:r>
      <w:r w:rsidR="008812AF">
        <w:rPr>
          <w:rFonts w:ascii="Comic Sans MS" w:hAnsi="Comic Sans MS"/>
          <w:sz w:val="32"/>
          <w:szCs w:val="32"/>
        </w:rPr>
        <w:t>as our Foundation Year 2 Dr and she will be here from December until the end of March 2017. Sian has already said she hopes to be a GP.</w:t>
      </w: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Medical Student – we have a Year 5 medical student with us from January to April 2017 – her name is Olivia-Rose Kay. </w:t>
      </w:r>
    </w:p>
    <w:p w:rsidR="00B8583E" w:rsidRDefault="00B8583E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Olivia-Rose is from </w:t>
      </w:r>
      <w:proofErr w:type="spellStart"/>
      <w:r>
        <w:rPr>
          <w:rFonts w:ascii="Comic Sans MS" w:hAnsi="Comic Sans MS"/>
          <w:sz w:val="32"/>
          <w:szCs w:val="32"/>
        </w:rPr>
        <w:t>Keele</w:t>
      </w:r>
      <w:proofErr w:type="spellEnd"/>
      <w:r>
        <w:rPr>
          <w:rFonts w:ascii="Comic Sans MS" w:hAnsi="Comic Sans MS"/>
          <w:sz w:val="32"/>
          <w:szCs w:val="32"/>
        </w:rPr>
        <w:t xml:space="preserve"> University. </w:t>
      </w:r>
    </w:p>
    <w:p w:rsidR="00B8583E" w:rsidRDefault="00B8583E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Wendy shared some student feedback data regarding </w:t>
      </w:r>
      <w:proofErr w:type="spellStart"/>
      <w:r>
        <w:rPr>
          <w:rFonts w:ascii="Comic Sans MS" w:hAnsi="Comic Sans MS"/>
          <w:sz w:val="32"/>
          <w:szCs w:val="32"/>
        </w:rPr>
        <w:t>Keele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8583E" w:rsidRDefault="00B8583E" w:rsidP="00B8583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Rated 7</w:t>
      </w:r>
      <w:r w:rsidRPr="00B858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in the 2016 National Student Survey of UK Medical Schools.</w:t>
      </w:r>
    </w:p>
    <w:p w:rsidR="00B8583E" w:rsidRDefault="00B8583E" w:rsidP="00B8583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Rated 4</w:t>
      </w:r>
      <w:r w:rsidRPr="00B858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in the Guardian League Table for Medicine 2017.</w:t>
      </w:r>
    </w:p>
    <w:p w:rsidR="00B8583E" w:rsidRPr="00B8583E" w:rsidRDefault="00B8583E" w:rsidP="00B8583E">
      <w:pPr>
        <w:pStyle w:val="ListParagraph"/>
        <w:ind w:left="36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Winter Monies – as mentioned before in number 1.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Newsletter – just to mention January’s is on the website and for all to have a look.</w:t>
      </w: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PMCF (Prime Ministers Challenge Fund).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Just a reminder that we have a GP working on a Monday night 6-8 and </w:t>
      </w: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  <w:r>
        <w:rPr>
          <w:rFonts w:ascii="Comic Sans MS" w:hAnsi="Comic Sans MS"/>
          <w:sz w:val="32"/>
          <w:szCs w:val="32"/>
        </w:rPr>
        <w:t xml:space="preserve"> appointments available for all patients from Shrewsbury, Telford and Stafford. Telephone number to access this service is on our website.</w:t>
      </w: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AOB.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Nil.</w:t>
      </w:r>
      <w:proofErr w:type="gramEnd"/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Next Meeting 5.4.17.</w:t>
      </w:r>
      <w:proofErr w:type="gramEnd"/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8812AF" w:rsidRDefault="008812AF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F9654D" w:rsidRDefault="00F9654D" w:rsidP="00DD1788">
      <w:pPr>
        <w:rPr>
          <w:rFonts w:ascii="Comic Sans MS" w:hAnsi="Comic Sans MS"/>
          <w:sz w:val="32"/>
          <w:szCs w:val="32"/>
        </w:rPr>
      </w:pPr>
    </w:p>
    <w:p w:rsidR="00800CDE" w:rsidRDefault="00800CDE" w:rsidP="00DD1788">
      <w:pPr>
        <w:rPr>
          <w:rFonts w:ascii="Comic Sans MS" w:hAnsi="Comic Sans MS"/>
          <w:sz w:val="32"/>
          <w:szCs w:val="32"/>
        </w:rPr>
      </w:pPr>
    </w:p>
    <w:p w:rsidR="0064124E" w:rsidRDefault="0064124E" w:rsidP="00DD1788">
      <w:pPr>
        <w:rPr>
          <w:rFonts w:ascii="Comic Sans MS" w:hAnsi="Comic Sans MS"/>
          <w:sz w:val="32"/>
          <w:szCs w:val="32"/>
        </w:rPr>
      </w:pPr>
    </w:p>
    <w:p w:rsidR="0064124E" w:rsidRPr="00DD1788" w:rsidRDefault="0064124E" w:rsidP="00DD1788">
      <w:pPr>
        <w:rPr>
          <w:rFonts w:ascii="Comic Sans MS" w:hAnsi="Comic Sans MS"/>
          <w:sz w:val="32"/>
          <w:szCs w:val="32"/>
        </w:rPr>
      </w:pPr>
    </w:p>
    <w:sectPr w:rsidR="0064124E" w:rsidRPr="00DD1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51"/>
    <w:multiLevelType w:val="hybridMultilevel"/>
    <w:tmpl w:val="C2D854B2"/>
    <w:lvl w:ilvl="0" w:tplc="FAAE9230">
      <w:start w:val="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504D8E"/>
    <w:multiLevelType w:val="hybridMultilevel"/>
    <w:tmpl w:val="18CA48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DC10F1"/>
    <w:multiLevelType w:val="hybridMultilevel"/>
    <w:tmpl w:val="2D381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874"/>
    <w:multiLevelType w:val="multilevel"/>
    <w:tmpl w:val="E3F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E24ADA"/>
    <w:multiLevelType w:val="multilevel"/>
    <w:tmpl w:val="B3D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88"/>
    <w:rsid w:val="000372F8"/>
    <w:rsid w:val="005552E8"/>
    <w:rsid w:val="0064124E"/>
    <w:rsid w:val="00800CDE"/>
    <w:rsid w:val="008812AF"/>
    <w:rsid w:val="00AC59A6"/>
    <w:rsid w:val="00B84B51"/>
    <w:rsid w:val="00B8583E"/>
    <w:rsid w:val="00DD1788"/>
    <w:rsid w:val="00F9654D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52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cp:lastPrinted>2017-01-19T10:40:00Z</cp:lastPrinted>
  <dcterms:created xsi:type="dcterms:W3CDTF">2017-01-19T12:48:00Z</dcterms:created>
  <dcterms:modified xsi:type="dcterms:W3CDTF">2017-01-19T12:48:00Z</dcterms:modified>
</cp:coreProperties>
</file>